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16D89" w:rsidRPr="003A62E3" w:rsidRDefault="00A16D89" w:rsidP="00A16D89">
      <w:pPr>
        <w:pStyle w:val="a5"/>
        <w:jc w:val="center"/>
        <w:rPr>
          <w:rFonts w:ascii="Times New Roman" w:hAnsi="Times New Roman" w:cs="Times New Roman"/>
          <w:b/>
          <w:sz w:val="24"/>
        </w:rPr>
      </w:pPr>
      <w:proofErr w:type="spellStart"/>
      <w:r w:rsidRPr="003A62E3">
        <w:rPr>
          <w:rFonts w:ascii="Times New Roman" w:hAnsi="Times New Roman" w:cs="Times New Roman"/>
          <w:b/>
          <w:sz w:val="24"/>
        </w:rPr>
        <w:t>Выкопировка</w:t>
      </w:r>
      <w:proofErr w:type="spellEnd"/>
      <w:r w:rsidRPr="003A62E3">
        <w:rPr>
          <w:rFonts w:ascii="Times New Roman" w:hAnsi="Times New Roman" w:cs="Times New Roman"/>
          <w:b/>
          <w:sz w:val="24"/>
        </w:rPr>
        <w:t xml:space="preserve"> </w:t>
      </w:r>
      <w:r w:rsidR="00B10163">
        <w:rPr>
          <w:rFonts w:ascii="Times New Roman" w:hAnsi="Times New Roman" w:cs="Times New Roman"/>
          <w:b/>
          <w:sz w:val="24"/>
        </w:rPr>
        <w:t>из карты градостроительного зонирования в части границ территориальных зон П</w:t>
      </w:r>
      <w:r w:rsidRPr="003A62E3">
        <w:rPr>
          <w:rFonts w:ascii="Times New Roman" w:hAnsi="Times New Roman" w:cs="Times New Roman"/>
          <w:b/>
          <w:sz w:val="24"/>
        </w:rPr>
        <w:t xml:space="preserve">равил землепользования и застройки муниципального образования </w:t>
      </w:r>
      <w:proofErr w:type="spellStart"/>
      <w:r w:rsidRPr="003A62E3">
        <w:rPr>
          <w:rFonts w:ascii="Times New Roman" w:hAnsi="Times New Roman" w:cs="Times New Roman"/>
          <w:b/>
          <w:sz w:val="24"/>
        </w:rPr>
        <w:t>Путиловское</w:t>
      </w:r>
      <w:proofErr w:type="spellEnd"/>
      <w:r w:rsidRPr="003A62E3">
        <w:rPr>
          <w:rFonts w:ascii="Times New Roman" w:hAnsi="Times New Roman" w:cs="Times New Roman"/>
          <w:b/>
          <w:sz w:val="24"/>
        </w:rPr>
        <w:t xml:space="preserve"> сельское поселение муниципального образования Кировский муниципальный район Ленинградской обла</w:t>
      </w:r>
      <w:r w:rsidR="001477B5">
        <w:rPr>
          <w:rFonts w:ascii="Times New Roman" w:hAnsi="Times New Roman" w:cs="Times New Roman"/>
          <w:b/>
          <w:sz w:val="24"/>
        </w:rPr>
        <w:t>сти</w:t>
      </w:r>
    </w:p>
    <w:p w:rsidR="00C51F6D" w:rsidRDefault="00B64DBB">
      <w:pPr>
        <w:ind w:firstLine="0"/>
      </w:pPr>
      <w:r>
        <w:rPr>
          <w:noProof/>
          <w:lang w:eastAsia="ru-RU"/>
        </w:rPr>
        <w:pict>
          <v:rect id="_x0000_s1026" style="position:absolute;left:0;text-align:left;margin-left:413.35pt;margin-top:121.75pt;width:9.15pt;height:11.25pt;rotation:-1111998fd;z-index:251658240" fillcolor="red" strokecolor="red"/>
        </w:pict>
      </w:r>
      <w:r>
        <w:rPr>
          <w:noProof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8" type="#_x0000_t32" style="position:absolute;left:0;text-align:left;margin-left:270pt;margin-top:154.7pt;width:47.8pt;height:41.75pt;flip:y;z-index:251660288" o:connectortype="straight">
            <v:stroke endarrow="block"/>
          </v:shape>
        </w:pict>
      </w:r>
      <w:r>
        <w:rPr>
          <w:noProof/>
          <w:lang w:eastAsia="ru-RU"/>
        </w:rPr>
        <w:pict>
          <v:oval id="_x0000_s1027" style="position:absolute;left:0;text-align:left;margin-left:208.9pt;margin-top:160.15pt;width:61.1pt;height:68.45pt;z-index:251659264">
            <v:fill opacity="0"/>
          </v:oval>
        </w:pict>
      </w:r>
      <w:r w:rsidR="00657ACF">
        <w:rPr>
          <w:noProof/>
          <w:lang w:eastAsia="ru-RU"/>
        </w:rPr>
        <w:drawing>
          <wp:inline distT="0" distB="0" distL="0" distR="0">
            <wp:extent cx="3689163" cy="3023624"/>
            <wp:effectExtent l="19050" t="0" r="6537" b="0"/>
            <wp:docPr id="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25809" t="15066" r="34212" b="268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9163" cy="30236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57ACF">
        <w:rPr>
          <w:noProof/>
          <w:lang w:eastAsia="ru-RU"/>
        </w:rPr>
        <w:t xml:space="preserve">         </w:t>
      </w:r>
      <w:r w:rsidR="00A16D89">
        <w:rPr>
          <w:noProof/>
          <w:lang w:eastAsia="ru-RU"/>
        </w:rPr>
        <w:drawing>
          <wp:inline distT="0" distB="0" distL="0" distR="0">
            <wp:extent cx="1972449" cy="3019825"/>
            <wp:effectExtent l="19050" t="0" r="8751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36881" t="37089" r="45428" b="149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2449" cy="3019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57ACF">
        <w:t xml:space="preserve">    </w:t>
      </w:r>
      <w:r w:rsidR="0012743D" w:rsidRPr="0012743D">
        <w:rPr>
          <w:noProof/>
          <w:lang w:eastAsia="ru-RU"/>
        </w:rPr>
        <w:drawing>
          <wp:inline distT="0" distB="0" distL="0" distR="0">
            <wp:extent cx="2266950" cy="3187362"/>
            <wp:effectExtent l="19050" t="0" r="0" b="0"/>
            <wp:docPr id="2" name="Рисунок 1" descr="Снимок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имок1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68916" cy="31901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57ACF">
        <w:t xml:space="preserve"> </w:t>
      </w:r>
    </w:p>
    <w:p w:rsidR="00C51F6D" w:rsidRDefault="00C51F6D">
      <w:r>
        <w:br w:type="page"/>
      </w:r>
    </w:p>
    <w:p w:rsidR="00C51F6D" w:rsidRDefault="00C51F6D">
      <w:pPr>
        <w:ind w:firstLine="0"/>
        <w:sectPr w:rsidR="00C51F6D" w:rsidSect="00A16D89">
          <w:pgSz w:w="16838" w:h="11906" w:orient="landscape"/>
          <w:pgMar w:top="567" w:right="1134" w:bottom="850" w:left="1134" w:header="708" w:footer="708" w:gutter="0"/>
          <w:cols w:space="708"/>
          <w:docGrid w:linePitch="360"/>
        </w:sectPr>
      </w:pPr>
    </w:p>
    <w:p w:rsidR="00C51F6D" w:rsidRPr="00F62A7C" w:rsidRDefault="00C51F6D" w:rsidP="00C51F6D">
      <w:pPr>
        <w:pStyle w:val="3"/>
        <w:jc w:val="center"/>
        <w:rPr>
          <w:sz w:val="28"/>
        </w:rPr>
      </w:pPr>
      <w:bookmarkStart w:id="0" w:name="_Toc385410792"/>
      <w:bookmarkStart w:id="1" w:name="_Toc483407295"/>
      <w:r w:rsidRPr="00F62A7C">
        <w:rPr>
          <w:sz w:val="28"/>
        </w:rPr>
        <w:lastRenderedPageBreak/>
        <w:t xml:space="preserve">Выписка из Правил землепользования и застройки МО </w:t>
      </w:r>
      <w:proofErr w:type="spellStart"/>
      <w:r w:rsidRPr="00F62A7C">
        <w:rPr>
          <w:sz w:val="28"/>
        </w:rPr>
        <w:t>Путиловское</w:t>
      </w:r>
      <w:proofErr w:type="spellEnd"/>
      <w:r w:rsidRPr="00F62A7C">
        <w:rPr>
          <w:sz w:val="28"/>
        </w:rPr>
        <w:t xml:space="preserve"> сельское поселение Кировского муниципального района Ленинградской области</w:t>
      </w:r>
    </w:p>
    <w:p w:rsidR="00C51F6D" w:rsidRPr="000D5883" w:rsidRDefault="00C51F6D" w:rsidP="00C51F6D">
      <w:pPr>
        <w:pStyle w:val="3"/>
      </w:pPr>
      <w:r w:rsidRPr="000D5883">
        <w:t>Статья 33. Зона застройки индивидуальными отдельно стоящими жилыми домами (кодовое обозначение зоны – Ж</w:t>
      </w:r>
      <w:proofErr w:type="gramStart"/>
      <w:r w:rsidRPr="000D5883">
        <w:t>1</w:t>
      </w:r>
      <w:proofErr w:type="gramEnd"/>
      <w:r w:rsidRPr="000D5883">
        <w:t>)</w:t>
      </w:r>
      <w:bookmarkEnd w:id="0"/>
      <w:bookmarkEnd w:id="1"/>
      <w:r w:rsidRPr="000D5883">
        <w:t xml:space="preserve"> </w:t>
      </w:r>
    </w:p>
    <w:p w:rsidR="00C51F6D" w:rsidRPr="000D5883" w:rsidRDefault="00C51F6D" w:rsidP="00C51F6D">
      <w:r w:rsidRPr="000D5883">
        <w:t xml:space="preserve">1. Основные виды разрешенного использования: </w:t>
      </w:r>
    </w:p>
    <w:p w:rsidR="00C51F6D" w:rsidRDefault="00C51F6D" w:rsidP="00C51F6D">
      <w:pPr>
        <w:pStyle w:val="a7"/>
        <w:numPr>
          <w:ilvl w:val="0"/>
          <w:numId w:val="1"/>
        </w:numPr>
      </w:pPr>
      <w:r>
        <w:t>для размещения и эксплуатации индивидуальных жилых домов не выше 3-х этажей</w:t>
      </w:r>
      <w:r w:rsidRPr="00392D12">
        <w:t>;</w:t>
      </w:r>
    </w:p>
    <w:p w:rsidR="00C51F6D" w:rsidRDefault="00C51F6D" w:rsidP="00C51F6D">
      <w:pPr>
        <w:pStyle w:val="a7"/>
        <w:numPr>
          <w:ilvl w:val="0"/>
          <w:numId w:val="1"/>
        </w:numPr>
      </w:pPr>
      <w:r>
        <w:t>для размещения и эксплуатации личных подсобных хозяйств;</w:t>
      </w:r>
    </w:p>
    <w:p w:rsidR="00C51F6D" w:rsidRPr="00392D12" w:rsidRDefault="00C51F6D" w:rsidP="00C51F6D">
      <w:pPr>
        <w:pStyle w:val="a7"/>
        <w:numPr>
          <w:ilvl w:val="0"/>
          <w:numId w:val="1"/>
        </w:numPr>
      </w:pPr>
      <w:r>
        <w:t>для размещения и эксплуатации объектов коммунального обслуживания;</w:t>
      </w:r>
    </w:p>
    <w:p w:rsidR="00C51F6D" w:rsidRPr="000D5883" w:rsidRDefault="00C51F6D" w:rsidP="00C51F6D">
      <w:pPr>
        <w:pStyle w:val="a7"/>
        <w:numPr>
          <w:ilvl w:val="0"/>
          <w:numId w:val="1"/>
        </w:numPr>
      </w:pPr>
      <w:r>
        <w:t>для размещения и эксплуатации зеленых насаждений, парков и скверов</w:t>
      </w:r>
      <w:r w:rsidRPr="000D5883">
        <w:t>.</w:t>
      </w:r>
    </w:p>
    <w:p w:rsidR="00C51F6D" w:rsidRPr="000D5883" w:rsidRDefault="00C51F6D" w:rsidP="00C51F6D">
      <w:r w:rsidRPr="000D5883">
        <w:t xml:space="preserve">2. Вспомогательные виды разрешенного использования: </w:t>
      </w:r>
    </w:p>
    <w:p w:rsidR="00C51F6D" w:rsidRPr="000D5883" w:rsidRDefault="00C51F6D" w:rsidP="00C51F6D">
      <w:pPr>
        <w:pStyle w:val="a7"/>
        <w:numPr>
          <w:ilvl w:val="0"/>
          <w:numId w:val="2"/>
        </w:numPr>
      </w:pPr>
      <w:r>
        <w:t>для размещения и эксплуатации объектов обслуживания жилой застройки.</w:t>
      </w:r>
    </w:p>
    <w:p w:rsidR="00C51F6D" w:rsidRPr="000D5883" w:rsidRDefault="00C51F6D" w:rsidP="00C51F6D">
      <w:r w:rsidRPr="000D5883">
        <w:t xml:space="preserve">3. Условно разрешенные виды использования: </w:t>
      </w:r>
    </w:p>
    <w:p w:rsidR="00C51F6D" w:rsidRPr="00392D12" w:rsidRDefault="00C51F6D" w:rsidP="00C51F6D">
      <w:pPr>
        <w:pStyle w:val="a7"/>
        <w:numPr>
          <w:ilvl w:val="0"/>
          <w:numId w:val="2"/>
        </w:numPr>
      </w:pPr>
      <w:r>
        <w:t>для размещения и эксплуатации объектов обслуживания жилой застройки;</w:t>
      </w:r>
    </w:p>
    <w:p w:rsidR="00C51F6D" w:rsidRDefault="00C51F6D" w:rsidP="00C51F6D">
      <w:pPr>
        <w:pStyle w:val="a7"/>
        <w:numPr>
          <w:ilvl w:val="0"/>
          <w:numId w:val="2"/>
        </w:numPr>
      </w:pPr>
      <w:r>
        <w:t>для размещения и эксплуатации объектов бытового обслуживания;</w:t>
      </w:r>
    </w:p>
    <w:p w:rsidR="00C51F6D" w:rsidRDefault="00C51F6D" w:rsidP="00C51F6D">
      <w:pPr>
        <w:pStyle w:val="a7"/>
        <w:numPr>
          <w:ilvl w:val="0"/>
          <w:numId w:val="2"/>
        </w:numPr>
      </w:pPr>
      <w:r>
        <w:t>для размещения и эксплуатации объектов социального обслуживания;</w:t>
      </w:r>
    </w:p>
    <w:p w:rsidR="00C51F6D" w:rsidRDefault="00C51F6D" w:rsidP="00C51F6D">
      <w:pPr>
        <w:pStyle w:val="a7"/>
        <w:numPr>
          <w:ilvl w:val="0"/>
          <w:numId w:val="2"/>
        </w:numPr>
      </w:pPr>
      <w:r>
        <w:t>для размещения и эксплуатации магазина;</w:t>
      </w:r>
    </w:p>
    <w:p w:rsidR="00C51F6D" w:rsidRDefault="00C51F6D" w:rsidP="00C51F6D">
      <w:pPr>
        <w:pStyle w:val="a7"/>
        <w:numPr>
          <w:ilvl w:val="0"/>
          <w:numId w:val="2"/>
        </w:numPr>
      </w:pPr>
      <w:r>
        <w:t>для размещения и эксплуатации объектов общественного питания;</w:t>
      </w:r>
    </w:p>
    <w:p w:rsidR="00C51F6D" w:rsidRDefault="00C51F6D" w:rsidP="00C51F6D">
      <w:pPr>
        <w:pStyle w:val="a7"/>
        <w:numPr>
          <w:ilvl w:val="0"/>
          <w:numId w:val="2"/>
        </w:numPr>
      </w:pPr>
      <w:r>
        <w:t>для размещения и эксплуатации объектов образования и просвещения;</w:t>
      </w:r>
    </w:p>
    <w:p w:rsidR="00C51F6D" w:rsidRDefault="00C51F6D" w:rsidP="00C51F6D">
      <w:pPr>
        <w:pStyle w:val="a7"/>
        <w:numPr>
          <w:ilvl w:val="0"/>
          <w:numId w:val="2"/>
        </w:numPr>
      </w:pPr>
      <w:r>
        <w:t>для размещения и эксплуатации объектов религиозного назначения;</w:t>
      </w:r>
    </w:p>
    <w:p w:rsidR="00C51F6D" w:rsidRPr="00FD077A" w:rsidRDefault="00C51F6D" w:rsidP="00C51F6D">
      <w:pPr>
        <w:pStyle w:val="a7"/>
        <w:numPr>
          <w:ilvl w:val="0"/>
          <w:numId w:val="2"/>
        </w:numPr>
      </w:pPr>
      <w:r>
        <w:t>для размещения и эксплуатации объектов спорта;</w:t>
      </w:r>
    </w:p>
    <w:p w:rsidR="00C51F6D" w:rsidRDefault="00C51F6D" w:rsidP="00C51F6D">
      <w:pPr>
        <w:pStyle w:val="a7"/>
        <w:numPr>
          <w:ilvl w:val="0"/>
          <w:numId w:val="2"/>
        </w:numPr>
      </w:pPr>
      <w:r>
        <w:t>для размещения и эксплуатации объектов обслуживания автотранспорта.</w:t>
      </w:r>
    </w:p>
    <w:p w:rsidR="00C51F6D" w:rsidRPr="00392D12" w:rsidRDefault="00C51F6D" w:rsidP="00C51F6D">
      <w:pPr>
        <w:pStyle w:val="a7"/>
        <w:numPr>
          <w:ilvl w:val="0"/>
          <w:numId w:val="2"/>
        </w:numPr>
      </w:pPr>
      <w:r>
        <w:t>ведение огородничества (код 13.).</w:t>
      </w:r>
    </w:p>
    <w:p w:rsidR="00C51F6D" w:rsidRDefault="00C51F6D" w:rsidP="00C51F6D">
      <w:r w:rsidRPr="000D5883">
        <w:t>4. Предельные (минимальные и (или) максимальные) размеры земельных участков и предельные параметры разрешенного строительства, реконструкции объектов капитального строительства</w:t>
      </w:r>
      <w:r>
        <w:rPr>
          <w:rStyle w:val="aa"/>
        </w:rPr>
        <w:footnoteReference w:id="1"/>
      </w:r>
      <w:r>
        <w:t>:</w:t>
      </w:r>
      <w:r w:rsidRPr="000D5883">
        <w:t xml:space="preserve"> </w:t>
      </w:r>
    </w:p>
    <w:p w:rsidR="00C51F6D" w:rsidRPr="00265CC9" w:rsidRDefault="00C51F6D" w:rsidP="00C51F6D">
      <w:pPr>
        <w:pStyle w:val="a7"/>
        <w:numPr>
          <w:ilvl w:val="0"/>
          <w:numId w:val="2"/>
        </w:numPr>
      </w:pPr>
      <w:r>
        <w:t>м</w:t>
      </w:r>
      <w:r w:rsidRPr="00265CC9">
        <w:t>инимальная площадь земельного участка – 6</w:t>
      </w:r>
      <w:r>
        <w:t>50</w:t>
      </w:r>
      <w:r w:rsidRPr="00265CC9">
        <w:t xml:space="preserve"> кв</w:t>
      </w:r>
      <w:proofErr w:type="gramStart"/>
      <w:r w:rsidRPr="00265CC9">
        <w:t>.м</w:t>
      </w:r>
      <w:proofErr w:type="gramEnd"/>
      <w:r>
        <w:t>;</w:t>
      </w:r>
    </w:p>
    <w:p w:rsidR="00C51F6D" w:rsidRPr="00265CC9" w:rsidRDefault="00C51F6D" w:rsidP="00C51F6D">
      <w:pPr>
        <w:pStyle w:val="a7"/>
        <w:numPr>
          <w:ilvl w:val="0"/>
          <w:numId w:val="2"/>
        </w:numPr>
      </w:pPr>
      <w:r>
        <w:t>м</w:t>
      </w:r>
      <w:r w:rsidRPr="00265CC9">
        <w:t>аксимальная площадь земельного участка – 2000 кв</w:t>
      </w:r>
      <w:proofErr w:type="gramStart"/>
      <w:r w:rsidRPr="00265CC9">
        <w:t>.м</w:t>
      </w:r>
      <w:proofErr w:type="gramEnd"/>
      <w:r>
        <w:t>;</w:t>
      </w:r>
    </w:p>
    <w:p w:rsidR="00C51F6D" w:rsidRDefault="00C51F6D" w:rsidP="00C51F6D">
      <w:pPr>
        <w:pStyle w:val="a7"/>
        <w:numPr>
          <w:ilvl w:val="0"/>
          <w:numId w:val="2"/>
        </w:numPr>
      </w:pPr>
      <w:r>
        <w:t>м</w:t>
      </w:r>
      <w:r w:rsidRPr="00265CC9">
        <w:t>инимальный отступ здания, строения</w:t>
      </w:r>
      <w:r>
        <w:t xml:space="preserve">, </w:t>
      </w:r>
      <w:r w:rsidRPr="00265CC9">
        <w:t>сооружения (жило</w:t>
      </w:r>
      <w:r>
        <w:t>го дома) от красных линий улиц – 5 м;</w:t>
      </w:r>
    </w:p>
    <w:p w:rsidR="00C51F6D" w:rsidRPr="00265CC9" w:rsidRDefault="00C51F6D" w:rsidP="00C51F6D">
      <w:pPr>
        <w:pStyle w:val="a7"/>
        <w:numPr>
          <w:ilvl w:val="0"/>
          <w:numId w:val="2"/>
        </w:numPr>
      </w:pPr>
      <w:r>
        <w:t>м</w:t>
      </w:r>
      <w:r w:rsidRPr="00265CC9">
        <w:t>инимальный отступ здания, строения</w:t>
      </w:r>
      <w:r>
        <w:t>,</w:t>
      </w:r>
      <w:r w:rsidRPr="00265CC9">
        <w:t xml:space="preserve"> сооружения (жило</w:t>
      </w:r>
      <w:r>
        <w:t>го дома) от красных линий проездов – 3 м;</w:t>
      </w:r>
    </w:p>
    <w:p w:rsidR="00C51F6D" w:rsidRPr="00265CC9" w:rsidRDefault="00C51F6D" w:rsidP="00C51F6D">
      <w:pPr>
        <w:pStyle w:val="a7"/>
        <w:numPr>
          <w:ilvl w:val="0"/>
          <w:numId w:val="2"/>
        </w:numPr>
      </w:pPr>
      <w:r>
        <w:lastRenderedPageBreak/>
        <w:t>минимальный отступ</w:t>
      </w:r>
      <w:r w:rsidRPr="00265CC9">
        <w:t xml:space="preserve"> объектов капитального строительства нежилого назначения (хозяйственных построек) от красных линий </w:t>
      </w:r>
      <w:r>
        <w:t xml:space="preserve">улиц и проездов </w:t>
      </w:r>
      <w:r w:rsidRPr="00265CC9">
        <w:t>- 5 м</w:t>
      </w:r>
      <w:r>
        <w:t>;</w:t>
      </w:r>
    </w:p>
    <w:p w:rsidR="00C51F6D" w:rsidRPr="00265CC9" w:rsidRDefault="00C51F6D" w:rsidP="00C51F6D">
      <w:pPr>
        <w:pStyle w:val="a7"/>
        <w:numPr>
          <w:ilvl w:val="0"/>
          <w:numId w:val="2"/>
        </w:numPr>
      </w:pPr>
      <w:r>
        <w:t>м</w:t>
      </w:r>
      <w:r w:rsidRPr="00265CC9">
        <w:t>инимальный отступ зданий, строений</w:t>
      </w:r>
      <w:r>
        <w:t>,</w:t>
      </w:r>
      <w:r w:rsidRPr="00265CC9">
        <w:t xml:space="preserve"> сооружений (жилого дома) от границы соседнего земельного участка – 3 м</w:t>
      </w:r>
      <w:r>
        <w:t>;</w:t>
      </w:r>
    </w:p>
    <w:p w:rsidR="00C51F6D" w:rsidRDefault="00C51F6D" w:rsidP="00C51F6D">
      <w:pPr>
        <w:pStyle w:val="a7"/>
        <w:numPr>
          <w:ilvl w:val="0"/>
          <w:numId w:val="2"/>
        </w:numPr>
      </w:pPr>
      <w:r>
        <w:t>м</w:t>
      </w:r>
      <w:r w:rsidRPr="00265CC9">
        <w:t>инимальный отступ постройки для содержания скота и птицы от границы соседнего земельного участка – 4 м</w:t>
      </w:r>
      <w:r>
        <w:t>;</w:t>
      </w:r>
    </w:p>
    <w:p w:rsidR="00C51F6D" w:rsidRDefault="00C51F6D" w:rsidP="00C51F6D">
      <w:pPr>
        <w:pStyle w:val="a7"/>
        <w:numPr>
          <w:ilvl w:val="0"/>
          <w:numId w:val="2"/>
        </w:numPr>
      </w:pPr>
      <w:r>
        <w:t xml:space="preserve">минимальный отступ других построек от границы соседнего земельного участка </w:t>
      </w:r>
      <w:r w:rsidRPr="00265CC9">
        <w:t xml:space="preserve">– </w:t>
      </w:r>
      <w:r>
        <w:t>1</w:t>
      </w:r>
      <w:r w:rsidRPr="00265CC9">
        <w:t xml:space="preserve"> м</w:t>
      </w:r>
      <w:r>
        <w:t>;</w:t>
      </w:r>
    </w:p>
    <w:p w:rsidR="00C51F6D" w:rsidRPr="00265CC9" w:rsidRDefault="00C51F6D" w:rsidP="00C51F6D">
      <w:pPr>
        <w:pStyle w:val="a7"/>
        <w:numPr>
          <w:ilvl w:val="0"/>
          <w:numId w:val="2"/>
        </w:numPr>
      </w:pPr>
      <w:r>
        <w:t>п</w:t>
      </w:r>
      <w:r w:rsidRPr="00265CC9">
        <w:t>редельное количество этажей здания, строения, сооружения (жилого дома) - 3 этажа;</w:t>
      </w:r>
    </w:p>
    <w:p w:rsidR="00C51F6D" w:rsidRPr="00265CC9" w:rsidRDefault="00C51F6D" w:rsidP="00C51F6D">
      <w:pPr>
        <w:pStyle w:val="a7"/>
        <w:numPr>
          <w:ilvl w:val="0"/>
          <w:numId w:val="2"/>
        </w:numPr>
      </w:pPr>
      <w:r>
        <w:t>п</w:t>
      </w:r>
      <w:r w:rsidRPr="00265CC9">
        <w:t>редельное</w:t>
      </w:r>
      <w:r>
        <w:t xml:space="preserve"> количество этажей</w:t>
      </w:r>
      <w:r w:rsidRPr="00265CC9">
        <w:t xml:space="preserve"> объект</w:t>
      </w:r>
      <w:r>
        <w:t>ов</w:t>
      </w:r>
      <w:r w:rsidRPr="00265CC9">
        <w:t xml:space="preserve"> капитального строительства нежилого назначения (хозяйственной постройки) – 2 этажа</w:t>
      </w:r>
      <w:r>
        <w:t>;</w:t>
      </w:r>
    </w:p>
    <w:p w:rsidR="00C51F6D" w:rsidRDefault="00C51F6D" w:rsidP="00C51F6D">
      <w:pPr>
        <w:pStyle w:val="a7"/>
        <w:numPr>
          <w:ilvl w:val="0"/>
          <w:numId w:val="2"/>
        </w:numPr>
      </w:pPr>
      <w:r>
        <w:t>м</w:t>
      </w:r>
      <w:r w:rsidRPr="00265CC9">
        <w:t>аксимальный коэффициент застройки земельного участка</w:t>
      </w:r>
      <w:r>
        <w:t xml:space="preserve"> (при площади земельного участка менее 800 кв. м)</w:t>
      </w:r>
      <w:r w:rsidRPr="00265CC9">
        <w:t xml:space="preserve"> – </w:t>
      </w:r>
      <w:r>
        <w:t>0,3;</w:t>
      </w:r>
    </w:p>
    <w:p w:rsidR="00C51F6D" w:rsidRPr="00265CC9" w:rsidRDefault="00C51F6D" w:rsidP="00C51F6D">
      <w:pPr>
        <w:pStyle w:val="a7"/>
        <w:numPr>
          <w:ilvl w:val="0"/>
          <w:numId w:val="2"/>
        </w:numPr>
      </w:pPr>
      <w:r>
        <w:t>м</w:t>
      </w:r>
      <w:r w:rsidRPr="00265CC9">
        <w:t>аксимальный коэффициент застройки земельного участка</w:t>
      </w:r>
      <w:r>
        <w:t xml:space="preserve"> (при площади земельного участка более 800 кв. м)</w:t>
      </w:r>
      <w:r w:rsidRPr="00265CC9">
        <w:t xml:space="preserve"> – </w:t>
      </w:r>
      <w:r>
        <w:t>0,2;</w:t>
      </w:r>
    </w:p>
    <w:p w:rsidR="00C51F6D" w:rsidRDefault="00C51F6D" w:rsidP="00C51F6D">
      <w:pPr>
        <w:pStyle w:val="a7"/>
        <w:numPr>
          <w:ilvl w:val="0"/>
          <w:numId w:val="2"/>
        </w:numPr>
      </w:pPr>
      <w:r>
        <w:t>м</w:t>
      </w:r>
      <w:r w:rsidRPr="00265CC9">
        <w:t>аксимальный коэффициент плотности застройки земельного участка</w:t>
      </w:r>
      <w:r>
        <w:t xml:space="preserve"> (при площади земельного участка менее 800 кв. м) </w:t>
      </w:r>
      <w:r w:rsidRPr="00265CC9">
        <w:t xml:space="preserve">– </w:t>
      </w:r>
      <w:r>
        <w:t>0,6</w:t>
      </w:r>
      <w:r w:rsidRPr="00265CC9">
        <w:t>;</w:t>
      </w:r>
    </w:p>
    <w:p w:rsidR="00C51F6D" w:rsidRPr="00265CC9" w:rsidRDefault="00C51F6D" w:rsidP="00C51F6D">
      <w:pPr>
        <w:pStyle w:val="a7"/>
        <w:numPr>
          <w:ilvl w:val="0"/>
          <w:numId w:val="2"/>
        </w:numPr>
      </w:pPr>
      <w:r>
        <w:t>м</w:t>
      </w:r>
      <w:r w:rsidRPr="00265CC9">
        <w:t>аксимальный коэффициент плотности застройки земельного участка</w:t>
      </w:r>
      <w:r>
        <w:t xml:space="preserve"> (при площади земельного участка более 800 кв. м) </w:t>
      </w:r>
      <w:r w:rsidRPr="00265CC9">
        <w:t xml:space="preserve">– </w:t>
      </w:r>
      <w:r>
        <w:t>0,4</w:t>
      </w:r>
      <w:r w:rsidRPr="00265CC9">
        <w:t>;</w:t>
      </w:r>
    </w:p>
    <w:p w:rsidR="00C51F6D" w:rsidRDefault="00C51F6D" w:rsidP="00C51F6D">
      <w:pPr>
        <w:pStyle w:val="a7"/>
        <w:numPr>
          <w:ilvl w:val="0"/>
          <w:numId w:val="2"/>
        </w:numPr>
      </w:pPr>
      <w:r>
        <w:t>м</w:t>
      </w:r>
      <w:r w:rsidRPr="00265CC9">
        <w:t>аксимальный класс опасности (по санитарной классификации) объектов капитального строительства, размещаемых на территории земельных участков – 5;</w:t>
      </w:r>
    </w:p>
    <w:p w:rsidR="00C51F6D" w:rsidRPr="00265CC9" w:rsidRDefault="00C51F6D" w:rsidP="00C51F6D">
      <w:pPr>
        <w:pStyle w:val="a7"/>
        <w:numPr>
          <w:ilvl w:val="0"/>
          <w:numId w:val="2"/>
        </w:numPr>
      </w:pPr>
      <w:r>
        <w:t>м</w:t>
      </w:r>
      <w:r w:rsidRPr="00265CC9">
        <w:t>аксимальная высота огр</w:t>
      </w:r>
      <w:r>
        <w:t>аждений земельных участков – 2 м.</w:t>
      </w:r>
    </w:p>
    <w:p w:rsidR="00C51F6D" w:rsidRDefault="00C51F6D" w:rsidP="00C51F6D">
      <w:pPr>
        <w:pStyle w:val="a7"/>
      </w:pPr>
    </w:p>
    <w:p w:rsidR="00C51F6D" w:rsidRDefault="00C51F6D" w:rsidP="00C51F6D">
      <w:pPr>
        <w:pStyle w:val="a7"/>
        <w:spacing w:after="0" w:line="240" w:lineRule="auto"/>
        <w:ind w:left="0"/>
        <w:rPr>
          <w:szCs w:val="24"/>
        </w:rPr>
      </w:pPr>
      <w:r w:rsidRPr="002047C3">
        <w:t>Размещение объектов капитального строительства по красной линии допускается в условиях реконструкции сложившейся застройки при соответствующем обосновании</w:t>
      </w:r>
      <w:r w:rsidRPr="002047C3">
        <w:rPr>
          <w:szCs w:val="24"/>
        </w:rPr>
        <w:t>.</w:t>
      </w:r>
    </w:p>
    <w:p w:rsidR="00C51F6D" w:rsidRPr="00265CC9" w:rsidRDefault="00C51F6D" w:rsidP="00C51F6D">
      <w:pPr>
        <w:pStyle w:val="a7"/>
        <w:ind w:left="0"/>
      </w:pPr>
    </w:p>
    <w:p w:rsidR="00C51F6D" w:rsidRPr="00265CC9" w:rsidRDefault="00C51F6D" w:rsidP="00C51F6D">
      <w:pPr>
        <w:pStyle w:val="a7"/>
        <w:ind w:left="0"/>
      </w:pPr>
      <w:r>
        <w:t>М</w:t>
      </w:r>
      <w:r w:rsidRPr="00265CC9">
        <w:t>инимальные</w:t>
      </w:r>
      <w:r w:rsidRPr="003203C4">
        <w:t xml:space="preserve"> расстояния между зданиями, а также между крайними строениями и группами строений на участках принимаются в соответствии с </w:t>
      </w:r>
      <w:r w:rsidRPr="00265CC9">
        <w:t xml:space="preserve">требованиями </w:t>
      </w:r>
      <w:r w:rsidRPr="003203C4">
        <w:t>Федерального закона от 22.07.2008 № 123-ФЗ «Технический регламент о требованиях пожарной безопасности»</w:t>
      </w:r>
      <w:r w:rsidRPr="00265CC9">
        <w:t>.</w:t>
      </w:r>
    </w:p>
    <w:p w:rsidR="00C51F6D" w:rsidRDefault="00C51F6D" w:rsidP="00C51F6D">
      <w:pPr>
        <w:pStyle w:val="a7"/>
        <w:ind w:left="0"/>
      </w:pPr>
      <w:r>
        <w:t>Б</w:t>
      </w:r>
      <w:r w:rsidRPr="00265CC9">
        <w:t>локировка</w:t>
      </w:r>
      <w:r w:rsidRPr="003203C4">
        <w:t xml:space="preserve"> жилых домов, а также хозяйственных построек на смежных земельных участках допускается по взаимному согласию домовладельцев при новом строительстве с учетом противопожарных требований.</w:t>
      </w:r>
    </w:p>
    <w:p w:rsidR="00C51F6D" w:rsidRPr="00C51F6D" w:rsidRDefault="00C51F6D" w:rsidP="00C51F6D">
      <w:pPr>
        <w:rPr>
          <w:rFonts w:ascii="Times New Roman" w:eastAsia="Calibri" w:hAnsi="Times New Roman" w:cs="Times New Roman"/>
          <w:sz w:val="24"/>
        </w:rPr>
      </w:pPr>
      <w:r w:rsidRPr="00C51F6D">
        <w:rPr>
          <w:rFonts w:ascii="Times New Roman" w:eastAsia="Calibri" w:hAnsi="Times New Roman" w:cs="Times New Roman"/>
          <w:sz w:val="24"/>
        </w:rPr>
        <w:t xml:space="preserve">Вспомогательные виды разрешенного использования разрешаются лишь при наличии основного вида. </w:t>
      </w:r>
    </w:p>
    <w:p w:rsidR="00C51F6D" w:rsidRDefault="00C51F6D" w:rsidP="00C51F6D">
      <w:r w:rsidRPr="00C51F6D">
        <w:rPr>
          <w:rFonts w:ascii="Times New Roman" w:eastAsia="Calibri" w:hAnsi="Times New Roman" w:cs="Times New Roman"/>
          <w:sz w:val="24"/>
        </w:rPr>
        <w:t xml:space="preserve">При размещении зданий, строений и сооружений должны соблюдаться, установленные законодательством о пожарной безопасности и законодательством в области обеспечения санитарно-эпидемиологического благополучия населения, минимальные нормативные противопожарные и санитарно-эпидемиологические разрывы между зданиями, строениями и сооружениями, в том числе и расположенными на соседних земельных участках, а также градостроительные и строительные нормы и правила. При новом строительстве размещение выполняется в соответствии с СП 55.13330.2011 «Свод правил. Дома жилые одноквартирные. Актуализированная редакция </w:t>
      </w:r>
      <w:proofErr w:type="spellStart"/>
      <w:r w:rsidRPr="00C51F6D">
        <w:rPr>
          <w:rFonts w:ascii="Times New Roman" w:eastAsia="Calibri" w:hAnsi="Times New Roman" w:cs="Times New Roman"/>
          <w:sz w:val="24"/>
        </w:rPr>
        <w:t>СНиП</w:t>
      </w:r>
      <w:proofErr w:type="spellEnd"/>
      <w:r w:rsidRPr="00C51F6D">
        <w:rPr>
          <w:rFonts w:ascii="Times New Roman" w:eastAsia="Calibri" w:hAnsi="Times New Roman" w:cs="Times New Roman"/>
          <w:sz w:val="24"/>
        </w:rPr>
        <w:t xml:space="preserve"> 31-02-2001», СП 30-102-99 «Планировка и застройка территорий малоэтажного строительства».</w:t>
      </w:r>
    </w:p>
    <w:sectPr w:rsidR="00C51F6D" w:rsidSect="00B10163">
      <w:pgSz w:w="11906" w:h="16838"/>
      <w:pgMar w:top="680" w:right="851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10163" w:rsidRDefault="00B10163" w:rsidP="00C51F6D">
      <w:pPr>
        <w:spacing w:before="0" w:after="0"/>
      </w:pPr>
      <w:r>
        <w:separator/>
      </w:r>
    </w:p>
  </w:endnote>
  <w:endnote w:type="continuationSeparator" w:id="0">
    <w:p w:rsidR="00B10163" w:rsidRDefault="00B10163" w:rsidP="00C51F6D">
      <w:pPr>
        <w:spacing w:before="0"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10163" w:rsidRDefault="00B10163" w:rsidP="00C51F6D">
      <w:pPr>
        <w:spacing w:before="0" w:after="0"/>
      </w:pPr>
      <w:r>
        <w:separator/>
      </w:r>
    </w:p>
  </w:footnote>
  <w:footnote w:type="continuationSeparator" w:id="0">
    <w:p w:rsidR="00B10163" w:rsidRDefault="00B10163" w:rsidP="00C51F6D">
      <w:pPr>
        <w:spacing w:before="0" w:after="0"/>
      </w:pPr>
      <w:r>
        <w:continuationSeparator/>
      </w:r>
    </w:p>
  </w:footnote>
  <w:footnote w:id="1">
    <w:p w:rsidR="00B10163" w:rsidRPr="00425EB1" w:rsidRDefault="00B10163" w:rsidP="00C51F6D">
      <w:pPr>
        <w:pStyle w:val="a8"/>
        <w:spacing w:after="0" w:line="240" w:lineRule="auto"/>
      </w:pPr>
      <w:r w:rsidRPr="00425EB1">
        <w:rPr>
          <w:rStyle w:val="aa"/>
        </w:rPr>
        <w:footnoteRef/>
      </w:r>
      <w:r w:rsidRPr="00425EB1">
        <w:t xml:space="preserve"> для вида разрешенного использования «для размещения и эксплуатации индивидуальных жилых домов не выше 3-х этажей». Для остальных видов использования предельные (минимальные и (или) максимальные) размеры земельных участков и предельные параметры разрешенного строительства, реконструкции объектов капитального строительства определяются в соответствии с региональными и местными нормативами градостроительного проектирования, действующими техническими регламентами, противопожарными требованиями</w:t>
      </w:r>
      <w:r>
        <w:t xml:space="preserve">, если иное не установлено градостроительным регламентом территориальной </w:t>
      </w:r>
      <w:proofErr w:type="spellStart"/>
      <w:r>
        <w:t>зоы</w:t>
      </w:r>
      <w:proofErr w:type="spellEnd"/>
      <w:r w:rsidRPr="00425EB1">
        <w:t>.</w:t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8963464"/>
    <w:multiLevelType w:val="hybridMultilevel"/>
    <w:tmpl w:val="185AAAC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5BBE432F"/>
    <w:multiLevelType w:val="hybridMultilevel"/>
    <w:tmpl w:val="45FC5F3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4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A16D89"/>
    <w:rsid w:val="0012743D"/>
    <w:rsid w:val="001477B5"/>
    <w:rsid w:val="004704F9"/>
    <w:rsid w:val="00657ACF"/>
    <w:rsid w:val="006C62DF"/>
    <w:rsid w:val="00A16D89"/>
    <w:rsid w:val="00B10163"/>
    <w:rsid w:val="00B64DBB"/>
    <w:rsid w:val="00C51F6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  <o:rules v:ext="edit">
        <o:r id="V:Rule2" type="connector" idref="#_x0000_s1028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before="100" w:beforeAutospacing="1" w:after="100" w:afterAutospacing="1"/>
        <w:ind w:firstLine="720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704F9"/>
  </w:style>
  <w:style w:type="paragraph" w:styleId="3">
    <w:name w:val="heading 3"/>
    <w:basedOn w:val="a"/>
    <w:next w:val="a"/>
    <w:link w:val="30"/>
    <w:uiPriority w:val="9"/>
    <w:unhideWhenUsed/>
    <w:qFormat/>
    <w:rsid w:val="00C51F6D"/>
    <w:pPr>
      <w:keepNext/>
      <w:keepLines/>
      <w:spacing w:before="0" w:beforeAutospacing="0" w:after="200" w:afterAutospacing="0" w:line="276" w:lineRule="auto"/>
      <w:ind w:firstLine="0"/>
      <w:outlineLvl w:val="2"/>
    </w:pPr>
    <w:rPr>
      <w:rFonts w:ascii="Times New Roman" w:eastAsia="Times New Roman" w:hAnsi="Times New Roman" w:cs="Times New Roman"/>
      <w:b/>
      <w:bCs/>
      <w:sz w:val="24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16D89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16D89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A16D89"/>
    <w:pPr>
      <w:tabs>
        <w:tab w:val="center" w:pos="4677"/>
        <w:tab w:val="right" w:pos="9355"/>
      </w:tabs>
      <w:spacing w:before="0" w:beforeAutospacing="0" w:after="0" w:afterAutospacing="0"/>
      <w:ind w:firstLine="0"/>
      <w:jc w:val="left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A16D89"/>
  </w:style>
  <w:style w:type="character" w:customStyle="1" w:styleId="30">
    <w:name w:val="Заголовок 3 Знак"/>
    <w:basedOn w:val="a0"/>
    <w:link w:val="3"/>
    <w:uiPriority w:val="9"/>
    <w:rsid w:val="00C51F6D"/>
    <w:rPr>
      <w:rFonts w:ascii="Times New Roman" w:eastAsia="Times New Roman" w:hAnsi="Times New Roman" w:cs="Times New Roman"/>
      <w:b/>
      <w:bCs/>
      <w:sz w:val="24"/>
      <w:szCs w:val="20"/>
    </w:rPr>
  </w:style>
  <w:style w:type="paragraph" w:styleId="a7">
    <w:name w:val="List Paragraph"/>
    <w:basedOn w:val="a"/>
    <w:uiPriority w:val="34"/>
    <w:qFormat/>
    <w:rsid w:val="00C51F6D"/>
    <w:pPr>
      <w:spacing w:before="0" w:beforeAutospacing="0" w:after="200" w:afterAutospacing="0" w:line="276" w:lineRule="auto"/>
      <w:ind w:left="720" w:firstLine="709"/>
      <w:contextualSpacing/>
    </w:pPr>
    <w:rPr>
      <w:rFonts w:ascii="Times New Roman" w:eastAsia="Calibri" w:hAnsi="Times New Roman" w:cs="Times New Roman"/>
      <w:sz w:val="24"/>
    </w:rPr>
  </w:style>
  <w:style w:type="paragraph" w:styleId="a8">
    <w:name w:val="footnote text"/>
    <w:basedOn w:val="a"/>
    <w:link w:val="a9"/>
    <w:uiPriority w:val="99"/>
    <w:semiHidden/>
    <w:unhideWhenUsed/>
    <w:rsid w:val="00C51F6D"/>
    <w:pPr>
      <w:spacing w:before="0" w:beforeAutospacing="0" w:after="200" w:afterAutospacing="0" w:line="276" w:lineRule="auto"/>
      <w:ind w:firstLine="709"/>
    </w:pPr>
    <w:rPr>
      <w:rFonts w:ascii="Times New Roman" w:eastAsia="Calibri" w:hAnsi="Times New Roman" w:cs="Times New Roman"/>
      <w:sz w:val="20"/>
      <w:szCs w:val="20"/>
    </w:rPr>
  </w:style>
  <w:style w:type="character" w:customStyle="1" w:styleId="a9">
    <w:name w:val="Текст сноски Знак"/>
    <w:basedOn w:val="a0"/>
    <w:link w:val="a8"/>
    <w:uiPriority w:val="99"/>
    <w:semiHidden/>
    <w:rsid w:val="00C51F6D"/>
    <w:rPr>
      <w:rFonts w:ascii="Times New Roman" w:eastAsia="Calibri" w:hAnsi="Times New Roman" w:cs="Times New Roman"/>
      <w:sz w:val="20"/>
      <w:szCs w:val="20"/>
    </w:rPr>
  </w:style>
  <w:style w:type="character" w:styleId="aa">
    <w:name w:val="footnote reference"/>
    <w:uiPriority w:val="99"/>
    <w:semiHidden/>
    <w:unhideWhenUsed/>
    <w:rsid w:val="00C51F6D"/>
    <w:rPr>
      <w:vertAlign w:val="superscript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3</Pages>
  <Words>710</Words>
  <Characters>4049</Characters>
  <Application>Microsoft Office Word</Application>
  <DocSecurity>0</DocSecurity>
  <Lines>33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berkold_ob</dc:creator>
  <cp:lastModifiedBy>berkold_ob</cp:lastModifiedBy>
  <cp:revision>6</cp:revision>
  <dcterms:created xsi:type="dcterms:W3CDTF">2026-06-11T07:24:00Z</dcterms:created>
  <dcterms:modified xsi:type="dcterms:W3CDTF">2026-06-26T06:42:00Z</dcterms:modified>
</cp:coreProperties>
</file>